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85D83" w14:textId="5713A5C0" w:rsidR="00AC4D03" w:rsidRPr="00C83816" w:rsidRDefault="00000000">
      <w:pPr>
        <w:pStyle w:val="berschrift1"/>
        <w:rPr>
          <w:rFonts w:ascii="Calibri" w:hAnsi="Calibri" w:cs="Calibri"/>
          <w:sz w:val="32"/>
          <w:szCs w:val="32"/>
          <w:lang w:val="en-GB"/>
          <w14:ligatures w14:val="none"/>
        </w:rPr>
      </w:pPr>
      <w:r w:rsidRPr="00C83816">
        <w:rPr>
          <w:rFonts w:ascii="Calibri" w:hAnsi="Calibri" w:cs="Calibri"/>
          <w:sz w:val="32"/>
          <w:szCs w:val="32"/>
          <w:lang w:val="en-GB"/>
        </w:rPr>
        <w:t xml:space="preserve">Contribution outline for the Focus Publication </w:t>
      </w:r>
      <w:r w:rsidR="00C83816" w:rsidRPr="00C83816">
        <w:rPr>
          <w:rFonts w:ascii="Calibri" w:hAnsi="Calibri" w:cs="Calibri"/>
          <w:sz w:val="32"/>
          <w:szCs w:val="32"/>
          <w:lang w:val="en-GB"/>
        </w:rPr>
        <w:t>“Play”</w:t>
      </w:r>
      <w:r w:rsidRPr="00C83816">
        <w:rPr>
          <w:rFonts w:ascii="Calibri" w:hAnsi="Calibri" w:cs="Calibri"/>
          <w:sz w:val="32"/>
          <w:szCs w:val="32"/>
          <w:lang w:val="en-GB"/>
        </w:rPr>
        <w:t xml:space="preserve"> on the Orientation Framework 2.0</w:t>
      </w:r>
    </w:p>
    <w:p w14:paraId="081862C7" w14:textId="77777777" w:rsidR="00AC4D03" w:rsidRPr="00C83816" w:rsidRDefault="00000000">
      <w:pPr>
        <w:rPr>
          <w:rFonts w:ascii="Calibri" w:hAnsi="Calibri" w:cs="Calibri"/>
          <w:lang w:val="en-GB"/>
        </w:rPr>
      </w:pPr>
      <w:r w:rsidRPr="00C83816">
        <w:rPr>
          <w:rFonts w:ascii="Calibri" w:hAnsi="Calibri" w:cs="Calibri"/>
          <w:b/>
          <w:bCs/>
          <w:lang w:val="en-GB"/>
        </w:rPr>
        <w:t>Information on types of contributions:</w:t>
      </w:r>
    </w:p>
    <w:p w14:paraId="2A922D42" w14:textId="77777777" w:rsidR="00AC4D03" w:rsidRPr="00C83816" w:rsidRDefault="00000000">
      <w:pPr>
        <w:rPr>
          <w:rFonts w:ascii="Calibri" w:hAnsi="Calibri" w:cs="Calibri"/>
          <w:bCs/>
          <w:i/>
          <w:sz w:val="20"/>
          <w:szCs w:val="20"/>
          <w:lang w:val="en-GB"/>
          <w14:ligatures w14:val="none"/>
        </w:rPr>
      </w:pPr>
      <w:r w:rsidRPr="00C83816">
        <w:rPr>
          <w:rFonts w:ascii="Calibri" w:hAnsi="Calibri" w:cs="Calibri"/>
          <w:i/>
          <w:iCs/>
          <w:sz w:val="20"/>
          <w:szCs w:val="20"/>
          <w:lang w:val="en-GB"/>
        </w:rPr>
        <w:t>(1) Scientific contributions:</w:t>
      </w:r>
    </w:p>
    <w:p w14:paraId="44DF02F6" w14:textId="77777777" w:rsidR="00AC4D03" w:rsidRPr="00C83816" w:rsidRDefault="00000000">
      <w:pPr>
        <w:rPr>
          <w:rFonts w:ascii="Calibri" w:hAnsi="Calibri" w:cs="Calibri"/>
          <w:sz w:val="20"/>
          <w:szCs w:val="20"/>
          <w:lang w:val="en-GB"/>
          <w14:ligatures w14:val="none"/>
        </w:rPr>
      </w:pPr>
      <w:r w:rsidRPr="00C83816">
        <w:rPr>
          <w:rFonts w:ascii="Calibri" w:hAnsi="Calibri" w:cs="Calibri"/>
          <w:sz w:val="20"/>
          <w:szCs w:val="20"/>
          <w:lang w:val="en-GB"/>
        </w:rPr>
        <w:t>These scientific contributions should be 2 pages in length (approximately 8,000 characters, excluding references) and contain the author's own research results and the practical implications derived from them.</w:t>
      </w:r>
    </w:p>
    <w:p w14:paraId="3A8163DF" w14:textId="77777777" w:rsidR="00AC4D03" w:rsidRPr="00C83816" w:rsidRDefault="00000000">
      <w:pPr>
        <w:rPr>
          <w:rFonts w:ascii="Calibri" w:hAnsi="Calibri" w:cs="Calibri"/>
          <w:sz w:val="20"/>
          <w:szCs w:val="20"/>
          <w:lang w:val="en-GB"/>
          <w14:ligatures w14:val="none"/>
        </w:rPr>
      </w:pPr>
      <w:r w:rsidRPr="00C83816">
        <w:rPr>
          <w:rFonts w:ascii="Calibri" w:hAnsi="Calibri" w:cs="Calibri"/>
          <w:sz w:val="20"/>
          <w:szCs w:val="20"/>
          <w:lang w:val="en-GB"/>
        </w:rPr>
        <w:t>Scientific contributions should be structured as follows:</w:t>
      </w:r>
    </w:p>
    <w:p w14:paraId="10E126F3" w14:textId="77777777" w:rsidR="00AC4D03" w:rsidRPr="00C83816" w:rsidRDefault="00000000">
      <w:pPr>
        <w:pStyle w:val="Listenabsatz"/>
        <w:numPr>
          <w:ilvl w:val="0"/>
          <w:numId w:val="2"/>
        </w:numPr>
        <w:rPr>
          <w:rFonts w:ascii="Calibri" w:hAnsi="Calibri" w:cs="Calibri"/>
          <w:sz w:val="20"/>
          <w:szCs w:val="20"/>
          <w:lang w:val="en-GB"/>
          <w14:ligatures w14:val="none"/>
        </w:rPr>
      </w:pPr>
      <w:r w:rsidRPr="00C83816">
        <w:rPr>
          <w:rFonts w:ascii="Calibri" w:hAnsi="Calibri" w:cs="Calibri"/>
          <w:sz w:val="20"/>
          <w:szCs w:val="20"/>
          <w:lang w:val="en-GB"/>
        </w:rPr>
        <w:t>Background (contextual embedding).</w:t>
      </w:r>
    </w:p>
    <w:p w14:paraId="289FEFF3" w14:textId="77777777" w:rsidR="00AC4D03" w:rsidRPr="00C83816" w:rsidRDefault="00000000">
      <w:pPr>
        <w:pStyle w:val="Listenabsatz"/>
        <w:numPr>
          <w:ilvl w:val="0"/>
          <w:numId w:val="2"/>
        </w:numPr>
        <w:rPr>
          <w:rFonts w:ascii="Calibri" w:hAnsi="Calibri" w:cs="Calibri"/>
          <w:sz w:val="20"/>
          <w:szCs w:val="20"/>
          <w:lang w:val="en-GB"/>
          <w14:ligatures w14:val="none"/>
        </w:rPr>
      </w:pPr>
      <w:r w:rsidRPr="00C83816">
        <w:rPr>
          <w:rFonts w:ascii="Calibri" w:hAnsi="Calibri" w:cs="Calibri"/>
          <w:sz w:val="20"/>
          <w:szCs w:val="20"/>
          <w:lang w:val="en-GB"/>
        </w:rPr>
        <w:t>Scientific findings</w:t>
      </w:r>
    </w:p>
    <w:p w14:paraId="1AC5158C" w14:textId="77777777" w:rsidR="00AC4D03" w:rsidRPr="00C83816" w:rsidRDefault="00000000">
      <w:pPr>
        <w:pStyle w:val="Listenabsatz"/>
        <w:numPr>
          <w:ilvl w:val="0"/>
          <w:numId w:val="2"/>
        </w:numPr>
        <w:rPr>
          <w:rFonts w:ascii="Calibri" w:hAnsi="Calibri" w:cs="Calibri"/>
          <w:sz w:val="20"/>
          <w:szCs w:val="20"/>
          <w:lang w:val="en-GB"/>
          <w14:ligatures w14:val="none"/>
        </w:rPr>
      </w:pPr>
      <w:r w:rsidRPr="00C83816">
        <w:rPr>
          <w:rFonts w:ascii="Calibri" w:hAnsi="Calibri" w:cs="Calibri"/>
          <w:sz w:val="20"/>
          <w:szCs w:val="20"/>
          <w:lang w:val="en-GB"/>
        </w:rPr>
        <w:t>Implications for practice</w:t>
      </w:r>
    </w:p>
    <w:p w14:paraId="15D84E4A" w14:textId="77777777" w:rsidR="00AC4D03" w:rsidRPr="00C83816" w:rsidRDefault="00000000">
      <w:pPr>
        <w:rPr>
          <w:rFonts w:ascii="Calibri" w:hAnsi="Calibri" w:cs="Calibri"/>
          <w:sz w:val="20"/>
          <w:szCs w:val="20"/>
          <w:lang w:val="en-GB"/>
          <w14:ligatures w14:val="none"/>
        </w:rPr>
      </w:pPr>
      <w:r w:rsidRPr="00C83816">
        <w:rPr>
          <w:rFonts w:ascii="Calibri" w:hAnsi="Calibri" w:cs="Calibri"/>
          <w:i/>
          <w:iCs/>
          <w:sz w:val="20"/>
          <w:szCs w:val="20"/>
          <w:lang w:val="en-GB"/>
        </w:rPr>
        <w:t xml:space="preserve">(2) Scientific articles with an extended practical focus </w:t>
      </w:r>
    </w:p>
    <w:p w14:paraId="264029BA" w14:textId="2B29FD02" w:rsidR="00AC4D03" w:rsidRPr="00C83816" w:rsidRDefault="00000000">
      <w:pPr>
        <w:rPr>
          <w:rFonts w:ascii="Calibri" w:hAnsi="Calibri" w:cs="Calibri"/>
          <w:sz w:val="20"/>
          <w:szCs w:val="20"/>
          <w:lang w:val="en-GB"/>
          <w14:ligatures w14:val="none"/>
        </w:rPr>
      </w:pPr>
      <w:r w:rsidRPr="00C83816">
        <w:rPr>
          <w:rFonts w:ascii="Calibri" w:hAnsi="Calibri" w:cs="Calibri"/>
          <w:sz w:val="20"/>
          <w:szCs w:val="20"/>
          <w:lang w:val="en-GB"/>
        </w:rPr>
        <w:t xml:space="preserve">These scientific contributions with an extended practical focus should be 3 pages long (approximately 12,000 characters excluding references). This includes a concrete example of implementation or an experience report from </w:t>
      </w:r>
      <w:r w:rsidR="00C83816" w:rsidRPr="00C83816">
        <w:rPr>
          <w:rFonts w:ascii="Calibri" w:hAnsi="Calibri" w:cs="Calibri"/>
          <w:sz w:val="20"/>
          <w:szCs w:val="20"/>
          <w:lang w:val="en-GB"/>
        </w:rPr>
        <w:t>practice and</w:t>
      </w:r>
      <w:r w:rsidRPr="00C83816">
        <w:rPr>
          <w:rFonts w:ascii="Calibri" w:hAnsi="Calibri" w:cs="Calibri"/>
          <w:sz w:val="20"/>
          <w:szCs w:val="20"/>
          <w:lang w:val="en-GB"/>
        </w:rPr>
        <w:t xml:space="preserve"> should be written either by the same authors as the scientific contribution, or by someone involved in the practical implementation.</w:t>
      </w:r>
    </w:p>
    <w:p w14:paraId="068D8AEF" w14:textId="77777777" w:rsidR="00AC4D03" w:rsidRPr="00C83816" w:rsidRDefault="00000000">
      <w:pPr>
        <w:rPr>
          <w:rFonts w:ascii="Calibri" w:hAnsi="Calibri" w:cs="Calibri"/>
          <w:b/>
          <w:bCs/>
          <w:lang w:val="en-GB"/>
          <w14:ligatures w14:val="none"/>
        </w:rPr>
      </w:pPr>
      <w:r w:rsidRPr="00C83816">
        <w:rPr>
          <w:rFonts w:ascii="Calibri" w:hAnsi="Calibri" w:cs="Calibri"/>
          <w:b/>
          <w:bCs/>
          <w:lang w:val="en-GB"/>
        </w:rPr>
        <w:t>My outline for a contribution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260"/>
        <w:gridCol w:w="5802"/>
      </w:tblGrid>
      <w:tr w:rsidR="00AC4D03" w:rsidRPr="00C83816" w14:paraId="3DBCE702" w14:textId="77777777">
        <w:tc>
          <w:tcPr>
            <w:tcW w:w="3260" w:type="dxa"/>
          </w:tcPr>
          <w:p w14:paraId="7F179570" w14:textId="77777777" w:rsidR="00AC4D03" w:rsidRPr="00C83816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C83816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Surname, First Name</w:t>
            </w:r>
          </w:p>
        </w:tc>
        <w:tc>
          <w:tcPr>
            <w:tcW w:w="5802" w:type="dxa"/>
          </w:tcPr>
          <w:p w14:paraId="46CCE6BE" w14:textId="77777777" w:rsidR="00AC4D03" w:rsidRPr="00C83816" w:rsidRDefault="00AC4D03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AC4D03" w:rsidRPr="00C83816" w14:paraId="5B22F88B" w14:textId="77777777">
        <w:tc>
          <w:tcPr>
            <w:tcW w:w="3260" w:type="dxa"/>
          </w:tcPr>
          <w:p w14:paraId="12F7055B" w14:textId="77777777" w:rsidR="00AC4D03" w:rsidRPr="00C83816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C83816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Title/academic degree (optional)</w:t>
            </w:r>
          </w:p>
        </w:tc>
        <w:tc>
          <w:tcPr>
            <w:tcW w:w="5802" w:type="dxa"/>
          </w:tcPr>
          <w:p w14:paraId="29952E6E" w14:textId="77777777" w:rsidR="00AC4D03" w:rsidRPr="00C83816" w:rsidRDefault="00AC4D03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AC4D03" w:rsidRPr="00C83816" w14:paraId="056F1A7F" w14:textId="77777777">
        <w:tc>
          <w:tcPr>
            <w:tcW w:w="3260" w:type="dxa"/>
          </w:tcPr>
          <w:p w14:paraId="67A5CA61" w14:textId="77777777" w:rsidR="00AC4D03" w:rsidRPr="00C83816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C83816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Institution / organisation</w:t>
            </w:r>
          </w:p>
        </w:tc>
        <w:tc>
          <w:tcPr>
            <w:tcW w:w="5802" w:type="dxa"/>
          </w:tcPr>
          <w:p w14:paraId="5E51DBEE" w14:textId="77777777" w:rsidR="00AC4D03" w:rsidRPr="00C83816" w:rsidRDefault="00AC4D03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AC4D03" w:rsidRPr="00C83816" w14:paraId="7981D791" w14:textId="77777777">
        <w:tc>
          <w:tcPr>
            <w:tcW w:w="3260" w:type="dxa"/>
          </w:tcPr>
          <w:p w14:paraId="1258363B" w14:textId="77777777" w:rsidR="00AC4D03" w:rsidRPr="00C83816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C83816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Email address</w:t>
            </w:r>
          </w:p>
        </w:tc>
        <w:tc>
          <w:tcPr>
            <w:tcW w:w="5802" w:type="dxa"/>
          </w:tcPr>
          <w:p w14:paraId="5D2542D5" w14:textId="77777777" w:rsidR="00AC4D03" w:rsidRPr="00C83816" w:rsidRDefault="00AC4D03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AC4D03" w:rsidRPr="00C83816" w14:paraId="7E266976" w14:textId="77777777">
        <w:tc>
          <w:tcPr>
            <w:tcW w:w="3260" w:type="dxa"/>
          </w:tcPr>
          <w:p w14:paraId="0537CEFD" w14:textId="77777777" w:rsidR="00AC4D03" w:rsidRPr="00C83816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C83816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Telephone number (for any queries)</w:t>
            </w:r>
          </w:p>
        </w:tc>
        <w:tc>
          <w:tcPr>
            <w:tcW w:w="5802" w:type="dxa"/>
          </w:tcPr>
          <w:p w14:paraId="490C7662" w14:textId="77777777" w:rsidR="00AC4D03" w:rsidRPr="00C83816" w:rsidRDefault="00AC4D03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AC4D03" w:rsidRPr="00C83816" w14:paraId="34EFDE27" w14:textId="77777777">
        <w:tc>
          <w:tcPr>
            <w:tcW w:w="3260" w:type="dxa"/>
          </w:tcPr>
          <w:p w14:paraId="22A8C83C" w14:textId="77777777" w:rsidR="00AC4D03" w:rsidRPr="00C83816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C83816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Co-authors: Name and email address</w:t>
            </w:r>
          </w:p>
        </w:tc>
        <w:tc>
          <w:tcPr>
            <w:tcW w:w="5802" w:type="dxa"/>
          </w:tcPr>
          <w:p w14:paraId="40165CB8" w14:textId="77777777" w:rsidR="00AC4D03" w:rsidRPr="00C83816" w:rsidRDefault="00AC4D03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AC4D03" w:rsidRPr="00C83816" w14:paraId="7D250DF7" w14:textId="77777777">
        <w:tc>
          <w:tcPr>
            <w:tcW w:w="3260" w:type="dxa"/>
          </w:tcPr>
          <w:p w14:paraId="712A59CD" w14:textId="77777777" w:rsidR="00AC4D03" w:rsidRPr="00C83816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C83816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Co-authors for practical contribution (optional):</w:t>
            </w:r>
          </w:p>
        </w:tc>
        <w:tc>
          <w:tcPr>
            <w:tcW w:w="5802" w:type="dxa"/>
          </w:tcPr>
          <w:p w14:paraId="00C4134C" w14:textId="77777777" w:rsidR="00AC4D03" w:rsidRPr="00C83816" w:rsidRDefault="00AC4D03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AC4D03" w:rsidRPr="00C83816" w14:paraId="5F767919" w14:textId="77777777">
        <w:tc>
          <w:tcPr>
            <w:tcW w:w="3260" w:type="dxa"/>
          </w:tcPr>
          <w:p w14:paraId="1195C840" w14:textId="77777777" w:rsidR="00AC4D03" w:rsidRPr="00C83816" w:rsidRDefault="00AC4D03">
            <w:pPr>
              <w:rPr>
                <w:rFonts w:ascii="Calibri" w:hAnsi="Calibri" w:cs="Calibri"/>
                <w:b/>
                <w:bCs/>
                <w:sz w:val="8"/>
                <w:szCs w:val="8"/>
                <w:lang w:val="en-GB"/>
              </w:rPr>
            </w:pPr>
          </w:p>
        </w:tc>
        <w:tc>
          <w:tcPr>
            <w:tcW w:w="5802" w:type="dxa"/>
          </w:tcPr>
          <w:p w14:paraId="3A300682" w14:textId="77777777" w:rsidR="00AC4D03" w:rsidRPr="00C83816" w:rsidRDefault="00AC4D03">
            <w:pPr>
              <w:rPr>
                <w:rFonts w:ascii="Calibri" w:hAnsi="Calibri" w:cs="Calibri"/>
                <w:sz w:val="8"/>
                <w:szCs w:val="8"/>
                <w:lang w:val="en-GB"/>
              </w:rPr>
            </w:pPr>
          </w:p>
        </w:tc>
      </w:tr>
      <w:tr w:rsidR="00AC4D03" w:rsidRPr="00C83816" w14:paraId="664067F6" w14:textId="77777777">
        <w:tc>
          <w:tcPr>
            <w:tcW w:w="3260" w:type="dxa"/>
          </w:tcPr>
          <w:p w14:paraId="5F10A60C" w14:textId="77777777" w:rsidR="00AC4D03" w:rsidRPr="00C83816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C83816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Provisional title of the contribution</w:t>
            </w:r>
          </w:p>
        </w:tc>
        <w:tc>
          <w:tcPr>
            <w:tcW w:w="5802" w:type="dxa"/>
          </w:tcPr>
          <w:p w14:paraId="1CBEFEC4" w14:textId="77777777" w:rsidR="00AC4D03" w:rsidRPr="00C83816" w:rsidRDefault="00AC4D03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AC4D03" w:rsidRPr="00C83816" w14:paraId="7AF0D05C" w14:textId="77777777">
        <w:tc>
          <w:tcPr>
            <w:tcW w:w="3260" w:type="dxa"/>
          </w:tcPr>
          <w:p w14:paraId="4FE14280" w14:textId="77777777" w:rsidR="00AC4D03" w:rsidRPr="00C83816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C83816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Background (contextual embedding)</w:t>
            </w:r>
          </w:p>
        </w:tc>
        <w:tc>
          <w:tcPr>
            <w:tcW w:w="5802" w:type="dxa"/>
          </w:tcPr>
          <w:p w14:paraId="0FC10531" w14:textId="77777777" w:rsidR="00AC4D03" w:rsidRPr="00C83816" w:rsidRDefault="00AC4D03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AC4D03" w:rsidRPr="00C83816" w14:paraId="3F1B109E" w14:textId="77777777">
        <w:tc>
          <w:tcPr>
            <w:tcW w:w="3260" w:type="dxa"/>
          </w:tcPr>
          <w:p w14:paraId="03765608" w14:textId="77777777" w:rsidR="00AC4D03" w:rsidRPr="00C83816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C83816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Scientific findings</w:t>
            </w:r>
          </w:p>
        </w:tc>
        <w:tc>
          <w:tcPr>
            <w:tcW w:w="5802" w:type="dxa"/>
          </w:tcPr>
          <w:p w14:paraId="6DCF2714" w14:textId="77777777" w:rsidR="00AC4D03" w:rsidRPr="00C83816" w:rsidRDefault="00AC4D03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AC4D03" w:rsidRPr="00C83816" w14:paraId="567F8DC5" w14:textId="77777777">
        <w:tc>
          <w:tcPr>
            <w:tcW w:w="3260" w:type="dxa"/>
          </w:tcPr>
          <w:p w14:paraId="0C595C09" w14:textId="77777777" w:rsidR="00AC4D03" w:rsidRPr="00C83816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C83816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Implications for practice</w:t>
            </w:r>
          </w:p>
        </w:tc>
        <w:tc>
          <w:tcPr>
            <w:tcW w:w="5802" w:type="dxa"/>
          </w:tcPr>
          <w:p w14:paraId="5B2C888E" w14:textId="77777777" w:rsidR="00AC4D03" w:rsidRPr="00C83816" w:rsidRDefault="00AC4D03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AC4D03" w:rsidRPr="00C83816" w14:paraId="4A293E90" w14:textId="77777777">
        <w:tc>
          <w:tcPr>
            <w:tcW w:w="3260" w:type="dxa"/>
          </w:tcPr>
          <w:p w14:paraId="766EA4C4" w14:textId="77777777" w:rsidR="00AC4D03" w:rsidRPr="00C83816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C83816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Practical contribution (optional)</w:t>
            </w:r>
          </w:p>
        </w:tc>
        <w:tc>
          <w:tcPr>
            <w:tcW w:w="5802" w:type="dxa"/>
          </w:tcPr>
          <w:p w14:paraId="0DB3EA1E" w14:textId="77777777" w:rsidR="00AC4D03" w:rsidRPr="00C83816" w:rsidRDefault="00AC4D03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AC4D03" w:rsidRPr="00C83816" w14:paraId="6590DD0D" w14:textId="77777777">
        <w:tc>
          <w:tcPr>
            <w:tcW w:w="3260" w:type="dxa"/>
          </w:tcPr>
          <w:p w14:paraId="2B5206F6" w14:textId="77777777" w:rsidR="00AC4D03" w:rsidRPr="00C83816" w:rsidRDefault="00AC4D03">
            <w:pPr>
              <w:rPr>
                <w:rFonts w:ascii="Calibri" w:hAnsi="Calibri" w:cs="Calibri"/>
                <w:b/>
                <w:bCs/>
                <w:sz w:val="8"/>
                <w:szCs w:val="8"/>
                <w:lang w:val="en-GB"/>
              </w:rPr>
            </w:pPr>
          </w:p>
        </w:tc>
        <w:tc>
          <w:tcPr>
            <w:tcW w:w="5802" w:type="dxa"/>
          </w:tcPr>
          <w:p w14:paraId="04E1CD62" w14:textId="77777777" w:rsidR="00AC4D03" w:rsidRPr="00C83816" w:rsidRDefault="00AC4D03">
            <w:pPr>
              <w:rPr>
                <w:rFonts w:ascii="Calibri" w:hAnsi="Calibri" w:cs="Calibri"/>
                <w:sz w:val="8"/>
                <w:szCs w:val="8"/>
                <w:lang w:val="en-GB"/>
              </w:rPr>
            </w:pPr>
          </w:p>
        </w:tc>
      </w:tr>
      <w:tr w:rsidR="00AC4D03" w:rsidRPr="00C83816" w14:paraId="7D4D3AA0" w14:textId="77777777">
        <w:tc>
          <w:tcPr>
            <w:tcW w:w="3260" w:type="dxa"/>
          </w:tcPr>
          <w:p w14:paraId="017D1B43" w14:textId="77777777" w:rsidR="00AC4D03" w:rsidRPr="00C83816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C83816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Will you be presenting your own research results?</w:t>
            </w:r>
          </w:p>
        </w:tc>
        <w:tc>
          <w:tcPr>
            <w:tcW w:w="5802" w:type="dxa"/>
          </w:tcPr>
          <w:p w14:paraId="378B7D28" w14:textId="77777777" w:rsidR="00AC4D03" w:rsidRPr="00C83816" w:rsidRDefault="00000000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spellStart"/>
            <w:r w:rsidRPr="00C83816">
              <w:rPr>
                <w:rFonts w:ascii="Calibri" w:hAnsi="Calibri" w:cs="Calibri"/>
                <w:sz w:val="20"/>
                <w:szCs w:val="20"/>
                <w:lang w:val="en-GB"/>
              </w:rPr>
              <w:t>ja</w:t>
            </w:r>
            <w:proofErr w:type="spellEnd"/>
            <w:r w:rsidRPr="00C83816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/ </w:t>
            </w:r>
            <w:proofErr w:type="spellStart"/>
            <w:r w:rsidRPr="00C83816">
              <w:rPr>
                <w:rFonts w:ascii="Calibri" w:hAnsi="Calibri" w:cs="Calibri"/>
                <w:sz w:val="20"/>
                <w:szCs w:val="20"/>
                <w:lang w:val="en-GB"/>
              </w:rPr>
              <w:t>nein</w:t>
            </w:r>
            <w:proofErr w:type="spellEnd"/>
          </w:p>
        </w:tc>
      </w:tr>
      <w:tr w:rsidR="00AC4D03" w:rsidRPr="00C83816" w14:paraId="3852B159" w14:textId="77777777">
        <w:tc>
          <w:tcPr>
            <w:tcW w:w="3260" w:type="dxa"/>
          </w:tcPr>
          <w:p w14:paraId="16CF024A" w14:textId="77777777" w:rsidR="00AC4D03" w:rsidRPr="00C83816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C83816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Does the contribution include an extended practical focus?</w:t>
            </w:r>
          </w:p>
        </w:tc>
        <w:tc>
          <w:tcPr>
            <w:tcW w:w="5802" w:type="dxa"/>
          </w:tcPr>
          <w:p w14:paraId="1E979598" w14:textId="77777777" w:rsidR="00AC4D03" w:rsidRPr="00C83816" w:rsidRDefault="00000000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spellStart"/>
            <w:r w:rsidRPr="00C83816">
              <w:rPr>
                <w:rFonts w:ascii="Calibri" w:hAnsi="Calibri" w:cs="Calibri"/>
                <w:sz w:val="20"/>
                <w:szCs w:val="20"/>
                <w:lang w:val="en-GB"/>
              </w:rPr>
              <w:t>ja</w:t>
            </w:r>
            <w:proofErr w:type="spellEnd"/>
            <w:r w:rsidRPr="00C83816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/ </w:t>
            </w:r>
            <w:proofErr w:type="spellStart"/>
            <w:r w:rsidRPr="00C83816">
              <w:rPr>
                <w:rFonts w:ascii="Calibri" w:hAnsi="Calibri" w:cs="Calibri"/>
                <w:sz w:val="20"/>
                <w:szCs w:val="20"/>
                <w:lang w:val="en-GB"/>
              </w:rPr>
              <w:t>nein</w:t>
            </w:r>
            <w:proofErr w:type="spellEnd"/>
          </w:p>
        </w:tc>
      </w:tr>
    </w:tbl>
    <w:p w14:paraId="576A87F6" w14:textId="0B11008A" w:rsidR="00AC4D03" w:rsidRPr="00C83816" w:rsidRDefault="00000000">
      <w:pPr>
        <w:rPr>
          <w:rFonts w:ascii="Calibri" w:hAnsi="Calibri" w:cs="Calibri"/>
          <w:sz w:val="20"/>
          <w:szCs w:val="20"/>
          <w:lang w:val="en-GB"/>
        </w:rPr>
      </w:pPr>
      <w:r w:rsidRPr="00C83816">
        <w:rPr>
          <w:rFonts w:ascii="Calibri" w:hAnsi="Calibri" w:cs="Calibri"/>
          <w:sz w:val="20"/>
          <w:szCs w:val="20"/>
          <w:lang w:val="en-GB"/>
        </w:rPr>
        <w:br/>
        <w:t xml:space="preserve">Submissions must be sent in German, French or Italian to Lena Hollenstein (lena.hollenstein@phsg.ch) by 11 August 2025. </w:t>
      </w:r>
      <w:r w:rsidRPr="00C83816">
        <w:rPr>
          <w:rFonts w:ascii="Calibri" w:hAnsi="Calibri" w:cs="Calibri"/>
          <w:sz w:val="20"/>
          <w:szCs w:val="20"/>
          <w:lang w:val="en-GB"/>
        </w:rPr>
        <w:br/>
        <w:t xml:space="preserve">The editors of the focus publication and </w:t>
      </w:r>
      <w:r w:rsidR="00ED5376" w:rsidRPr="00C83816">
        <w:rPr>
          <w:rFonts w:ascii="Calibri" w:hAnsi="Calibri" w:cs="Calibri"/>
          <w:sz w:val="20"/>
          <w:szCs w:val="20"/>
          <w:lang w:val="en-GB"/>
        </w:rPr>
        <w:t>organizers</w:t>
      </w:r>
      <w:r w:rsidRPr="00C83816">
        <w:rPr>
          <w:rFonts w:ascii="Calibri" w:hAnsi="Calibri" w:cs="Calibri"/>
          <w:sz w:val="20"/>
          <w:szCs w:val="20"/>
          <w:lang w:val="en-GB"/>
        </w:rPr>
        <w:t xml:space="preserve"> of SSECR SIG Play look forward to receiving exciting contributions and networking opportunities.</w:t>
      </w:r>
    </w:p>
    <w:p w14:paraId="2CEEC009" w14:textId="77777777" w:rsidR="00AC4D03" w:rsidRPr="00C83816" w:rsidRDefault="00000000">
      <w:pPr>
        <w:rPr>
          <w:rFonts w:ascii="Calibri" w:hAnsi="Calibri" w:cs="Calibri"/>
          <w:bCs/>
          <w:i/>
          <w:sz w:val="20"/>
          <w:szCs w:val="20"/>
          <w:lang w:val="en-GB"/>
          <w14:ligatures w14:val="none"/>
        </w:rPr>
      </w:pPr>
      <w:r w:rsidRPr="00C83816">
        <w:rPr>
          <w:rFonts w:ascii="Calibri" w:hAnsi="Calibri" w:cs="Calibri"/>
          <w:i/>
          <w:iCs/>
          <w:sz w:val="20"/>
          <w:szCs w:val="20"/>
          <w:lang w:val="en-GB"/>
        </w:rPr>
        <w:t>Lena Hollenstein, Martina Vetsch, Good, Corina Wustmann Seiler and Sonja Perren</w:t>
      </w:r>
    </w:p>
    <w:sectPr w:rsidR="00AC4D03" w:rsidRPr="00C83816">
      <w:headerReference w:type="default" r:id="rId7"/>
      <w:pgSz w:w="11906" w:h="16838"/>
      <w:pgMar w:top="661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CAB6C" w14:textId="77777777" w:rsidR="00B62634" w:rsidRDefault="00B62634">
      <w:pPr>
        <w:spacing w:after="0" w:line="240" w:lineRule="auto"/>
      </w:pPr>
      <w:r>
        <w:separator/>
      </w:r>
    </w:p>
  </w:endnote>
  <w:endnote w:type="continuationSeparator" w:id="0">
    <w:p w14:paraId="3C053065" w14:textId="77777777" w:rsidR="00B62634" w:rsidRDefault="00B62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354FC" w14:textId="77777777" w:rsidR="00B62634" w:rsidRDefault="00B62634">
      <w:pPr>
        <w:spacing w:after="0" w:line="240" w:lineRule="auto"/>
      </w:pPr>
      <w:r>
        <w:separator/>
      </w:r>
    </w:p>
  </w:footnote>
  <w:footnote w:type="continuationSeparator" w:id="0">
    <w:p w14:paraId="698C03FD" w14:textId="77777777" w:rsidR="00B62634" w:rsidRDefault="00B62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D8994" w14:textId="77777777" w:rsidR="00AC4D03" w:rsidRDefault="00000000">
    <w:pPr>
      <w:pStyle w:val="Kopfzeile"/>
      <w:jc w:val="right"/>
    </w:pPr>
    <w:r>
      <w:rPr>
        <w:rFonts w:ascii="Arial Narrow" w:hAnsi="Arial Narrow"/>
        <w:b/>
        <w:bCs/>
        <w:noProof/>
        <w:sz w:val="24"/>
        <w:szCs w:val="24"/>
        <w:lang w:val="de-DE"/>
      </w:rPr>
      <mc:AlternateContent>
        <mc:Choice Requires="wpg">
          <w:drawing>
            <wp:inline distT="0" distB="0" distL="0" distR="0" wp14:anchorId="7ACE091E" wp14:editId="4D40CE97">
              <wp:extent cx="1850030" cy="939290"/>
              <wp:effectExtent l="0" t="0" r="0" b="0"/>
              <wp:docPr id="1" name="Grafik 2" descr="Ein Bild, das Grafiken, Schrift, Grafikdesign, Text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5524463" name="Grafik 2" descr="Ein Bild, das Grafiken, Schrift, Grafikdesign, Text enthält.&#10;&#10;KI-generierte Inhalte können fehlerhaft sein.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94440" cy="96183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45.67pt;height:73.96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B2978"/>
    <w:multiLevelType w:val="multilevel"/>
    <w:tmpl w:val="2C7E62FE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65215E84"/>
    <w:multiLevelType w:val="multilevel"/>
    <w:tmpl w:val="50009A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262624">
    <w:abstractNumId w:val="1"/>
  </w:num>
  <w:num w:numId="2" w16cid:durableId="1217472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D03"/>
    <w:rsid w:val="00AC4D03"/>
    <w:rsid w:val="00B62634"/>
    <w:rsid w:val="00C83816"/>
    <w:rsid w:val="00CA63F4"/>
    <w:rsid w:val="00ED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607FD9"/>
  <w15:docId w15:val="{F22A27FE-E7A7-42FD-BB37-663989B1C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otnoteTextChar">
    <w:name w:val="Footnote Text Char"/>
    <w:basedOn w:val="Absatz-Standardschriftart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bsatz-Standardschriftart"/>
    <w:uiPriority w:val="99"/>
    <w:semiHidden/>
    <w:rPr>
      <w:sz w:val="20"/>
      <w:szCs w:val="20"/>
    </w:r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bsatz-Standardschriftar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bsatz-Standardschriftar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bsatz-Standardschriftar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bsatz-Standardschriftart"/>
    <w:uiPriority w:val="30"/>
    <w:rPr>
      <w:i/>
      <w:iCs/>
      <w:color w:val="0F4761" w:themeColor="accent1" w:themeShade="BF"/>
    </w:rPr>
  </w:style>
  <w:style w:type="paragraph" w:styleId="KeinLeerraum">
    <w:name w:val="No Spacing"/>
    <w:basedOn w:val="Standard"/>
    <w:uiPriority w:val="1"/>
    <w:qFormat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Pr>
      <w:color w:val="467886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6607D" w:themeColor="followedHyperlink"/>
      <w:u w:val="single"/>
    </w:rPr>
  </w:style>
  <w:style w:type="paragraph" w:styleId="Verzeichnis1">
    <w:name w:val="toc 1"/>
    <w:basedOn w:val="Standard"/>
    <w:next w:val="Standard"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pPr>
      <w:spacing w:after="100"/>
      <w:ind w:left="1760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Vetsch Good Martina</dc:creator>
  <cp:keywords/>
  <dc:description/>
  <cp:lastModifiedBy>Hollenstein Lena PHSG</cp:lastModifiedBy>
  <cp:revision>25</cp:revision>
  <dcterms:created xsi:type="dcterms:W3CDTF">2025-06-13T14:03:00Z</dcterms:created>
  <dcterms:modified xsi:type="dcterms:W3CDTF">2025-06-23T05:49:00Z</dcterms:modified>
</cp:coreProperties>
</file>